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47" w:rsidRDefault="00E506A4" w:rsidP="00B925BF">
      <w:pPr>
        <w:spacing w:before="120" w:after="120" w:line="240" w:lineRule="auto"/>
        <w:rPr>
          <w:b/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>F</w:t>
      </w:r>
      <w:r w:rsidR="00B925BF">
        <w:rPr>
          <w:b/>
          <w:color w:val="943634" w:themeColor="accent2" w:themeShade="BF"/>
          <w:sz w:val="20"/>
          <w:szCs w:val="20"/>
        </w:rPr>
        <w:t>ifty-five</w:t>
      </w:r>
      <w:r w:rsidR="001D2147">
        <w:rPr>
          <w:b/>
          <w:color w:val="943634" w:themeColor="accent2" w:themeShade="BF"/>
          <w:sz w:val="20"/>
          <w:szCs w:val="20"/>
        </w:rPr>
        <w:t xml:space="preserve"> substances may get a WES for the first time.</w:t>
      </w:r>
    </w:p>
    <w:p w:rsidR="001D2147" w:rsidRDefault="001D2147" w:rsidP="00A37130">
      <w:pPr>
        <w:spacing w:after="120" w:line="240" w:lineRule="auto"/>
        <w:rPr>
          <w:sz w:val="20"/>
          <w:szCs w:val="20"/>
        </w:rPr>
      </w:pPr>
      <w:r w:rsidRPr="001D2147">
        <w:rPr>
          <w:sz w:val="20"/>
          <w:szCs w:val="20"/>
        </w:rPr>
        <w:t xml:space="preserve">Safe Work Australia is currently reviewing the Workplace Exposure Standards (WES) for almost 700 substances.  </w:t>
      </w:r>
      <w:r w:rsidR="00B925BF">
        <w:rPr>
          <w:sz w:val="20"/>
          <w:szCs w:val="20"/>
        </w:rPr>
        <w:t>Fifty-five</w:t>
      </w:r>
      <w:r w:rsidRPr="001D2147">
        <w:rPr>
          <w:sz w:val="20"/>
          <w:szCs w:val="20"/>
        </w:rPr>
        <w:t xml:space="preserve"> of the substances being considered do not currently have a WES assigned to them in Australia.  It is important that attention is given to the potential impact of a WES being introduced.  Below is a list of these </w:t>
      </w:r>
      <w:r w:rsidR="00B925BF">
        <w:rPr>
          <w:sz w:val="20"/>
          <w:szCs w:val="20"/>
        </w:rPr>
        <w:t>fifty-five</w:t>
      </w:r>
      <w:r w:rsidRPr="001D2147">
        <w:rPr>
          <w:sz w:val="20"/>
          <w:szCs w:val="20"/>
        </w:rPr>
        <w:t xml:space="preserve"> substances, together with information about when the </w:t>
      </w:r>
      <w:r w:rsidR="0099315C">
        <w:rPr>
          <w:sz w:val="20"/>
          <w:szCs w:val="20"/>
        </w:rPr>
        <w:t xml:space="preserve">evaluation report for each </w:t>
      </w:r>
      <w:r w:rsidRPr="001D2147">
        <w:rPr>
          <w:sz w:val="20"/>
          <w:szCs w:val="20"/>
        </w:rPr>
        <w:t>proposed WES will be released.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D2147" w:rsidRPr="001D2147" w:rsidTr="00B925BF">
        <w:tc>
          <w:tcPr>
            <w:tcW w:w="4248" w:type="dxa"/>
          </w:tcPr>
          <w:p w:rsidR="001D2147" w:rsidRPr="001D2147" w:rsidRDefault="001D2147" w:rsidP="001D2147">
            <w:pPr>
              <w:rPr>
                <w:b/>
                <w:sz w:val="20"/>
                <w:szCs w:val="20"/>
              </w:rPr>
            </w:pPr>
            <w:r w:rsidRPr="001D2147">
              <w:rPr>
                <w:sz w:val="20"/>
                <w:szCs w:val="20"/>
              </w:rPr>
              <w:t xml:space="preserve"> </w:t>
            </w:r>
            <w:r w:rsidRPr="001D2147">
              <w:rPr>
                <w:b/>
                <w:sz w:val="20"/>
                <w:szCs w:val="20"/>
              </w:rPr>
              <w:t>Release 2 – 30 August 2019</w:t>
            </w:r>
          </w:p>
          <w:p w:rsidR="001D2147" w:rsidRPr="001D2147" w:rsidRDefault="001D2147" w:rsidP="001D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D2147">
              <w:rPr>
                <w:sz w:val="20"/>
                <w:szCs w:val="20"/>
              </w:rPr>
              <w:t>Bendizine</w:t>
            </w:r>
            <w:proofErr w:type="spellEnd"/>
          </w:p>
          <w:p w:rsidR="001D2147" w:rsidRPr="001D2147" w:rsidRDefault="001D2147" w:rsidP="001D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2147">
              <w:rPr>
                <w:sz w:val="20"/>
                <w:szCs w:val="20"/>
              </w:rPr>
              <w:t>1H-Benzotri</w:t>
            </w:r>
            <w:r w:rsidR="00A86908">
              <w:rPr>
                <w:sz w:val="20"/>
                <w:szCs w:val="20"/>
              </w:rPr>
              <w:t>a</w:t>
            </w:r>
            <w:r w:rsidRPr="001D2147">
              <w:rPr>
                <w:sz w:val="20"/>
                <w:szCs w:val="20"/>
              </w:rPr>
              <w:t>zole</w:t>
            </w:r>
          </w:p>
          <w:p w:rsidR="001D2147" w:rsidRPr="001D2147" w:rsidRDefault="001D2147" w:rsidP="001D21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2147">
              <w:rPr>
                <w:sz w:val="20"/>
                <w:szCs w:val="20"/>
              </w:rPr>
              <w:t>Benzoyl chloride</w:t>
            </w:r>
          </w:p>
          <w:p w:rsidR="001D2147" w:rsidRPr="001D2147" w:rsidRDefault="001D2147" w:rsidP="001D2147">
            <w:pPr>
              <w:rPr>
                <w:sz w:val="20"/>
                <w:szCs w:val="20"/>
              </w:rPr>
            </w:pPr>
          </w:p>
          <w:p w:rsidR="001D2147" w:rsidRDefault="001D2147" w:rsidP="001D2147">
            <w:pPr>
              <w:rPr>
                <w:b/>
                <w:sz w:val="20"/>
                <w:szCs w:val="20"/>
              </w:rPr>
            </w:pPr>
            <w:r w:rsidRPr="001D2147">
              <w:rPr>
                <w:b/>
                <w:sz w:val="20"/>
                <w:szCs w:val="20"/>
              </w:rPr>
              <w:t>Release 3 – 13 September 2019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2147">
              <w:rPr>
                <w:sz w:val="20"/>
                <w:szCs w:val="20"/>
              </w:rPr>
              <w:t xml:space="preserve">Bisphenol-A </w:t>
            </w:r>
            <w:proofErr w:type="spellStart"/>
            <w:r w:rsidRPr="001D2147">
              <w:rPr>
                <w:sz w:val="20"/>
                <w:szCs w:val="20"/>
              </w:rPr>
              <w:t>diglycidyl</w:t>
            </w:r>
            <w:proofErr w:type="spellEnd"/>
            <w:r w:rsidRPr="001D2147">
              <w:rPr>
                <w:sz w:val="20"/>
                <w:szCs w:val="20"/>
              </w:rPr>
              <w:t xml:space="preserve"> ether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Bitumen fumes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1-Bromopropane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But-2-yne-1,4-diol</w:t>
            </w:r>
          </w:p>
          <w:p w:rsidR="001D2147" w:rsidRPr="000B5519" w:rsidRDefault="001D2147" w:rsidP="001D214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B5519">
              <w:rPr>
                <w:sz w:val="20"/>
                <w:szCs w:val="20"/>
              </w:rPr>
              <w:t>p-t-</w:t>
            </w:r>
            <w:proofErr w:type="spellStart"/>
            <w:r w:rsidRPr="000B5519">
              <w:rPr>
                <w:sz w:val="20"/>
                <w:szCs w:val="20"/>
              </w:rPr>
              <w:t>Butyltoluene</w:t>
            </w:r>
            <w:proofErr w:type="spellEnd"/>
            <w:r w:rsidRPr="000B5519">
              <w:rPr>
                <w:sz w:val="20"/>
                <w:szCs w:val="20"/>
              </w:rPr>
              <w:t xml:space="preserve"> Y-butyrolactone</w:t>
            </w:r>
            <w:r w:rsidR="000B5519" w:rsidRPr="000B5519">
              <w:rPr>
                <w:sz w:val="20"/>
                <w:szCs w:val="20"/>
              </w:rPr>
              <w:br/>
            </w:r>
            <w:r w:rsidR="000B5519" w:rsidRPr="000B5519">
              <w:rPr>
                <w:sz w:val="16"/>
                <w:szCs w:val="16"/>
              </w:rPr>
              <w:t xml:space="preserve">(appears in Evaluation Report </w:t>
            </w:r>
            <w:r w:rsidR="000B5519">
              <w:rPr>
                <w:sz w:val="16"/>
                <w:szCs w:val="16"/>
              </w:rPr>
              <w:t xml:space="preserve">and Release List </w:t>
            </w:r>
            <w:r w:rsidR="000B5519">
              <w:rPr>
                <w:sz w:val="16"/>
                <w:szCs w:val="16"/>
              </w:rPr>
              <w:br/>
            </w:r>
            <w:r w:rsidR="000B5519" w:rsidRPr="000B5519">
              <w:rPr>
                <w:sz w:val="16"/>
                <w:szCs w:val="16"/>
              </w:rPr>
              <w:t>as</w:t>
            </w:r>
            <w:r w:rsidR="000B5519">
              <w:rPr>
                <w:sz w:val="16"/>
                <w:szCs w:val="16"/>
              </w:rPr>
              <w:t xml:space="preserve"> </w:t>
            </w:r>
            <w:r w:rsidR="000B5519" w:rsidRPr="000B5519">
              <w:rPr>
                <w:rFonts w:eastAsia="Times New Roman" w:cstheme="minorHAnsi"/>
                <w:sz w:val="16"/>
                <w:szCs w:val="16"/>
                <w:lang w:eastAsia="en-AU"/>
              </w:rPr>
              <w:t>γ-Butyrolactone (gamma)</w:t>
            </w:r>
          </w:p>
          <w:p w:rsidR="001D2147" w:rsidRDefault="001D2147" w:rsidP="001D214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D2147" w:rsidRDefault="001D2147" w:rsidP="001D214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4 – 27 September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Chloromethyl methyl ether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Chrysene</w:t>
            </w:r>
          </w:p>
          <w:p w:rsidR="001D2147" w:rsidRDefault="001D2147" w:rsidP="001D2147">
            <w:pPr>
              <w:rPr>
                <w:sz w:val="20"/>
                <w:szCs w:val="20"/>
              </w:rPr>
            </w:pPr>
          </w:p>
          <w:p w:rsidR="001D2147" w:rsidRDefault="001D2147" w:rsidP="001D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5 – 11 October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Cobalt – </w:t>
            </w:r>
            <w:proofErr w:type="spellStart"/>
            <w:r>
              <w:rPr>
                <w:sz w:val="20"/>
                <w:szCs w:val="20"/>
              </w:rPr>
              <w:t>hydrocarbonyl</w:t>
            </w:r>
            <w:proofErr w:type="spellEnd"/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Cyanides and cyanide salts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Diacetyl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1,2-Dibromo ethane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1,4-Dichloro-2-butene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Dichloroacetic acid</w:t>
            </w:r>
          </w:p>
          <w:p w:rsidR="001D2147" w:rsidRDefault="001D2147" w:rsidP="001D2147">
            <w:pPr>
              <w:rPr>
                <w:sz w:val="20"/>
                <w:szCs w:val="20"/>
              </w:rPr>
            </w:pPr>
          </w:p>
          <w:p w:rsidR="001D2147" w:rsidRDefault="001D2147" w:rsidP="001D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6 – 25 October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engine emissions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Diethyl </w:t>
            </w:r>
            <w:proofErr w:type="spellStart"/>
            <w:r>
              <w:rPr>
                <w:sz w:val="20"/>
                <w:szCs w:val="20"/>
              </w:rPr>
              <w:t>sulfate</w:t>
            </w:r>
            <w:proofErr w:type="spellEnd"/>
          </w:p>
          <w:p w:rsidR="001D2147" w:rsidRDefault="001D2147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Diethylene glycol </w:t>
            </w:r>
            <w:proofErr w:type="spellStart"/>
            <w:r>
              <w:rPr>
                <w:sz w:val="20"/>
                <w:szCs w:val="20"/>
              </w:rPr>
              <w:t>monobu</w:t>
            </w:r>
            <w:r w:rsidR="003B754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yl</w:t>
            </w:r>
            <w:proofErr w:type="spellEnd"/>
            <w:r>
              <w:rPr>
                <w:sz w:val="20"/>
                <w:szCs w:val="20"/>
              </w:rPr>
              <w:t xml:space="preserve"> ether</w:t>
            </w:r>
          </w:p>
          <w:p w:rsidR="001D2147" w:rsidRDefault="001D2147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Diglycidyl</w:t>
            </w:r>
            <w:proofErr w:type="spellEnd"/>
            <w:r>
              <w:rPr>
                <w:sz w:val="20"/>
                <w:szCs w:val="20"/>
              </w:rPr>
              <w:t xml:space="preserve"> resorcinol ether</w:t>
            </w:r>
          </w:p>
          <w:p w:rsidR="003B754B" w:rsidRDefault="003B754B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Dimethyl </w:t>
            </w:r>
            <w:proofErr w:type="spellStart"/>
            <w:r>
              <w:rPr>
                <w:sz w:val="20"/>
                <w:szCs w:val="20"/>
              </w:rPr>
              <w:t>carbomoyl</w:t>
            </w:r>
            <w:proofErr w:type="spellEnd"/>
            <w:r>
              <w:rPr>
                <w:sz w:val="20"/>
                <w:szCs w:val="20"/>
              </w:rPr>
              <w:t xml:space="preserve"> chloride</w:t>
            </w:r>
          </w:p>
          <w:p w:rsidR="003B754B" w:rsidRDefault="003B754B" w:rsidP="001D21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Dimethyl </w:t>
            </w:r>
            <w:proofErr w:type="spellStart"/>
            <w:r>
              <w:rPr>
                <w:sz w:val="20"/>
                <w:szCs w:val="20"/>
              </w:rPr>
              <w:t>sulfide</w:t>
            </w:r>
            <w:proofErr w:type="spellEnd"/>
          </w:p>
          <w:p w:rsidR="00B925BF" w:rsidRDefault="00B925BF" w:rsidP="00B925BF">
            <w:pPr>
              <w:rPr>
                <w:sz w:val="20"/>
                <w:szCs w:val="20"/>
              </w:rPr>
            </w:pPr>
          </w:p>
          <w:p w:rsidR="00B925BF" w:rsidRDefault="00B925BF" w:rsidP="00B9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7 – 8 November 2019</w:t>
            </w:r>
          </w:p>
          <w:p w:rsidR="00B925BF" w:rsidRPr="00B925BF" w:rsidRDefault="00B925BF" w:rsidP="00B9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substances in this release</w:t>
            </w:r>
          </w:p>
          <w:p w:rsidR="003B754B" w:rsidRDefault="003B754B" w:rsidP="003B754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B925BF" w:rsidRDefault="00B925BF" w:rsidP="00B925BF">
            <w:pPr>
              <w:rPr>
                <w:b/>
                <w:sz w:val="20"/>
                <w:szCs w:val="20"/>
              </w:rPr>
            </w:pPr>
            <w:r w:rsidRPr="003B754B">
              <w:rPr>
                <w:b/>
                <w:sz w:val="20"/>
                <w:szCs w:val="20"/>
              </w:rPr>
              <w:t xml:space="preserve">Release </w:t>
            </w:r>
            <w:r>
              <w:rPr>
                <w:b/>
                <w:sz w:val="20"/>
                <w:szCs w:val="20"/>
              </w:rPr>
              <w:t>8</w:t>
            </w:r>
            <w:r w:rsidRPr="003B754B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22 November 2019</w:t>
            </w:r>
          </w:p>
          <w:p w:rsidR="00B925BF" w:rsidRDefault="00B925BF" w:rsidP="00B925B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 dust</w:t>
            </w:r>
          </w:p>
          <w:p w:rsidR="00B925BF" w:rsidRDefault="00B925BF" w:rsidP="00B925B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Gallium arsenide</w:t>
            </w:r>
          </w:p>
          <w:p w:rsidR="00B925BF" w:rsidRDefault="00B925BF" w:rsidP="00B925B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Glyoxal</w:t>
            </w:r>
          </w:p>
          <w:p w:rsidR="00B925BF" w:rsidRDefault="00B925BF" w:rsidP="00B925B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Hexahydrophthalic</w:t>
            </w:r>
            <w:proofErr w:type="spellEnd"/>
            <w:r>
              <w:rPr>
                <w:sz w:val="20"/>
                <w:szCs w:val="20"/>
              </w:rPr>
              <w:t xml:space="preserve"> anhydride</w:t>
            </w:r>
          </w:p>
          <w:p w:rsidR="00B925BF" w:rsidRDefault="00B925BF" w:rsidP="000B551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Hexamethyl </w:t>
            </w:r>
            <w:proofErr w:type="spellStart"/>
            <w:r>
              <w:rPr>
                <w:sz w:val="20"/>
                <w:szCs w:val="20"/>
              </w:rPr>
              <w:t>phosphoramide</w:t>
            </w:r>
            <w:proofErr w:type="spellEnd"/>
          </w:p>
          <w:p w:rsidR="000B5519" w:rsidRPr="001D2147" w:rsidRDefault="000B5519" w:rsidP="000B551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3B754B" w:rsidRPr="003B754B" w:rsidRDefault="003B754B" w:rsidP="003B754B">
            <w:pPr>
              <w:rPr>
                <w:b/>
                <w:sz w:val="20"/>
                <w:szCs w:val="20"/>
              </w:rPr>
            </w:pPr>
            <w:r w:rsidRPr="003B754B">
              <w:rPr>
                <w:b/>
                <w:sz w:val="20"/>
                <w:szCs w:val="20"/>
              </w:rPr>
              <w:t>Release 9 – 6 December 2019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3B754B">
              <w:rPr>
                <w:sz w:val="20"/>
                <w:szCs w:val="20"/>
              </w:rPr>
              <w:t>Hdroxyacetic</w:t>
            </w:r>
            <w:proofErr w:type="spellEnd"/>
            <w:r w:rsidRPr="003B754B">
              <w:rPr>
                <w:sz w:val="20"/>
                <w:szCs w:val="20"/>
              </w:rPr>
              <w:t xml:space="preserve"> acid butyl ester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Hydroxypropyl acrylate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Isopentane (2-mehyl butane)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Man-mad</w:t>
            </w:r>
            <w:r w:rsidR="006341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mineral fibres (fibrous dust)</w:t>
            </w:r>
          </w:p>
          <w:p w:rsidR="003B754B" w:rsidRDefault="003B754B" w:rsidP="003B754B">
            <w:pPr>
              <w:rPr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10 – 17 January 2020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2-Methylbutyl acetate</w:t>
            </w:r>
          </w:p>
          <w:p w:rsidR="003B754B" w:rsidRDefault="003B754B" w:rsidP="003B754B">
            <w:pPr>
              <w:rPr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11 – 31 January 2020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 vinyl ketone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rubber latex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Neopentane (2,2-Diome</w:t>
            </w:r>
            <w:r w:rsidR="006341DD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ylpropane)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  <w:r w:rsidR="006341DD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– insoluble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5-Nitro-o-toluidine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</w:t>
            </w:r>
            <w:proofErr w:type="spellStart"/>
            <w:r>
              <w:rPr>
                <w:sz w:val="20"/>
                <w:szCs w:val="20"/>
              </w:rPr>
              <w:t>Nitrosodimethylamine</w:t>
            </w:r>
            <w:proofErr w:type="spellEnd"/>
          </w:p>
          <w:p w:rsidR="003B754B" w:rsidRDefault="003B754B" w:rsidP="003B754B">
            <w:pPr>
              <w:rPr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12 – 14 February 2020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B754B">
              <w:rPr>
                <w:sz w:val="20"/>
                <w:szCs w:val="20"/>
              </w:rPr>
              <w:t>2,3-Pentanedione (Acetyl propionyl)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2,4-Pentanedione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Peracetic acid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Perfluorooctanoic acid (PFOA) and its organic salts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Phenyl isocyanate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Phenyl mercaptan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B754B">
              <w:rPr>
                <w:sz w:val="20"/>
                <w:szCs w:val="20"/>
              </w:rPr>
              <w:t>N-Phenyl-2-</w:t>
            </w:r>
            <w:r w:rsidR="006341DD">
              <w:rPr>
                <w:sz w:val="20"/>
                <w:szCs w:val="20"/>
              </w:rPr>
              <w:t>n</w:t>
            </w:r>
            <w:r w:rsidRPr="003B754B">
              <w:rPr>
                <w:sz w:val="20"/>
                <w:szCs w:val="20"/>
              </w:rPr>
              <w:t>aphthylamine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Polyvinyl chloride</w:t>
            </w:r>
          </w:p>
          <w:p w:rsidR="003B754B" w:rsidRPr="003B754B" w:rsidRDefault="003B754B" w:rsidP="003B75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Propane </w:t>
            </w:r>
            <w:proofErr w:type="spellStart"/>
            <w:r>
              <w:rPr>
                <w:sz w:val="20"/>
                <w:szCs w:val="20"/>
              </w:rPr>
              <w:t>sultone</w:t>
            </w:r>
            <w:proofErr w:type="spellEnd"/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14 – 13 March 2020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Terephthalic acid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Tetrafluoroethylene</w:t>
            </w:r>
          </w:p>
          <w:p w:rsidR="003B754B" w:rsidRDefault="003B754B" w:rsidP="003B754B">
            <w:pPr>
              <w:rPr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15 – 27 March 2020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2,4,5-Trimethylaniline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Urethane</w:t>
            </w:r>
          </w:p>
          <w:p w:rsidR="003B754B" w:rsidRDefault="003B754B" w:rsidP="003B754B">
            <w:pPr>
              <w:rPr>
                <w:sz w:val="20"/>
                <w:szCs w:val="20"/>
              </w:rPr>
            </w:pPr>
          </w:p>
          <w:p w:rsidR="003B754B" w:rsidRDefault="003B754B" w:rsidP="003B75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16 – 10 April 2020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4-Vinyl cyclohexene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N-Vinyl-2-pyrrolidone</w:t>
            </w:r>
          </w:p>
          <w:p w:rsidR="003B754B" w:rsidRDefault="003B754B" w:rsidP="003B75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="00B925B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lidene fluoride</w:t>
            </w:r>
          </w:p>
          <w:p w:rsidR="00B925BF" w:rsidRDefault="00B925BF" w:rsidP="003B754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spirits (including Type 3)</w:t>
            </w:r>
          </w:p>
          <w:p w:rsidR="00B925BF" w:rsidRPr="003B754B" w:rsidRDefault="00B925BF" w:rsidP="00B925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1D2147" w:rsidRDefault="001D2147" w:rsidP="00A37130">
      <w:pPr>
        <w:spacing w:after="120" w:line="240" w:lineRule="auto"/>
        <w:rPr>
          <w:b/>
          <w:color w:val="943634" w:themeColor="accent2" w:themeShade="BF"/>
          <w:sz w:val="20"/>
          <w:szCs w:val="20"/>
        </w:rPr>
      </w:pPr>
    </w:p>
    <w:p w:rsidR="001D2147" w:rsidRPr="00493A87" w:rsidRDefault="00B925BF" w:rsidP="000B5519">
      <w:pPr>
        <w:spacing w:after="120" w:line="240" w:lineRule="auto"/>
        <w:rPr>
          <w:b/>
          <w:color w:val="943634" w:themeColor="accent2" w:themeShade="BF"/>
          <w:sz w:val="20"/>
          <w:szCs w:val="20"/>
        </w:rPr>
      </w:pPr>
      <w:r w:rsidRPr="000B5519">
        <w:rPr>
          <w:color w:val="943634" w:themeColor="accent2" w:themeShade="BF"/>
          <w:sz w:val="20"/>
          <w:szCs w:val="20"/>
        </w:rPr>
        <w:t xml:space="preserve">To access more information about this review on Ai Group’s website visit </w:t>
      </w:r>
      <w:r w:rsidRPr="000B5519">
        <w:rPr>
          <w:color w:val="943634" w:themeColor="accent2" w:themeShade="BF"/>
          <w:sz w:val="20"/>
          <w:szCs w:val="20"/>
          <w:highlight w:val="yellow"/>
        </w:rPr>
        <w:t>www.</w:t>
      </w:r>
      <w:bookmarkStart w:id="0" w:name="_GoBack"/>
      <w:bookmarkEnd w:id="0"/>
    </w:p>
    <w:sectPr w:rsidR="001D2147" w:rsidRPr="00493A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6B" w:rsidRDefault="0081776B" w:rsidP="0081776B">
      <w:pPr>
        <w:spacing w:after="0" w:line="240" w:lineRule="auto"/>
      </w:pPr>
      <w:r>
        <w:separator/>
      </w:r>
    </w:p>
  </w:endnote>
  <w:endnote w:type="continuationSeparator" w:id="0">
    <w:p w:rsidR="0081776B" w:rsidRDefault="0081776B" w:rsidP="008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529" w:rsidRPr="00836529" w:rsidRDefault="009B4056" w:rsidP="00B925BF">
    <w:pPr>
      <w:pStyle w:val="Footer"/>
      <w:jc w:val="right"/>
    </w:pPr>
    <w:bookmarkStart w:id="1" w:name="_Hlk21617773"/>
    <w:bookmarkStart w:id="2" w:name="_Hlk21617774"/>
    <w:bookmarkStart w:id="3" w:name="_Hlk21617775"/>
    <w:bookmarkStart w:id="4" w:name="_Hlk21617776"/>
    <w:r>
      <w:t>____________</w:t>
    </w:r>
    <w:r w:rsidR="00836529">
      <w:t>______________________________________________________________________</w:t>
    </w:r>
    <w:r w:rsidR="00B925BF" w:rsidRPr="00B925BF">
      <w:rPr>
        <w:b/>
        <w:sz w:val="18"/>
        <w:szCs w:val="18"/>
      </w:rPr>
      <w:t xml:space="preserve">Version 1 – 10 October 2019 </w:t>
    </w:r>
    <w:r w:rsidR="00B925BF">
      <w:rPr>
        <w:b/>
        <w:sz w:val="18"/>
        <w:szCs w:val="18"/>
      </w:rPr>
      <w:t xml:space="preserve">                                    </w:t>
    </w:r>
    <w:r w:rsidR="00B925BF" w:rsidRPr="00B925BF">
      <w:rPr>
        <w:b/>
        <w:sz w:val="18"/>
        <w:szCs w:val="18"/>
      </w:rPr>
      <w:t xml:space="preserve">                                                                                                </w:t>
    </w:r>
    <w:r w:rsidR="00836529">
      <w:rPr>
        <w:noProof/>
      </w:rPr>
      <w:drawing>
        <wp:inline distT="0" distB="0" distL="0" distR="0" wp14:anchorId="02CCF985" wp14:editId="0C8D0470">
          <wp:extent cx="890588" cy="331974"/>
          <wp:effectExtent l="0" t="0" r="5080" b="0"/>
          <wp:docPr id="2" name="Picture 3" descr="ai_powerpoint_sm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i_powerpoint_sm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42" cy="358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6B" w:rsidRDefault="0081776B" w:rsidP="0081776B">
      <w:pPr>
        <w:spacing w:after="0" w:line="240" w:lineRule="auto"/>
      </w:pPr>
      <w:r>
        <w:separator/>
      </w:r>
    </w:p>
  </w:footnote>
  <w:footnote w:type="continuationSeparator" w:id="0">
    <w:p w:rsidR="0081776B" w:rsidRDefault="0081776B" w:rsidP="0081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6B" w:rsidRPr="00493A87" w:rsidRDefault="0081776B">
    <w:pPr>
      <w:pStyle w:val="Header"/>
      <w:rPr>
        <w:b/>
        <w:color w:val="943634" w:themeColor="accent2" w:themeShade="BF"/>
        <w:sz w:val="28"/>
        <w:szCs w:val="28"/>
      </w:rPr>
    </w:pPr>
    <w:r w:rsidRPr="00493A87">
      <w:rPr>
        <w:b/>
        <w:color w:val="943634" w:themeColor="accent2" w:themeShade="BF"/>
        <w:sz w:val="28"/>
        <w:szCs w:val="28"/>
      </w:rPr>
      <w:t xml:space="preserve">Workplace Exposure Standards for </w:t>
    </w:r>
    <w:r w:rsidR="001D6B33">
      <w:rPr>
        <w:b/>
        <w:color w:val="943634" w:themeColor="accent2" w:themeShade="BF"/>
        <w:sz w:val="28"/>
        <w:szCs w:val="28"/>
      </w:rPr>
      <w:t>Airborne Contaminants</w:t>
    </w:r>
  </w:p>
  <w:p w:rsidR="0081776B" w:rsidRDefault="0081776B">
    <w:pPr>
      <w:pStyle w:val="Header"/>
      <w:rPr>
        <w:b/>
        <w:color w:val="943634" w:themeColor="accent2" w:themeShade="BF"/>
        <w:sz w:val="28"/>
        <w:szCs w:val="28"/>
      </w:rPr>
    </w:pPr>
    <w:r w:rsidRPr="00493A87">
      <w:rPr>
        <w:b/>
        <w:color w:val="943634" w:themeColor="accent2" w:themeShade="BF"/>
        <w:sz w:val="28"/>
        <w:szCs w:val="28"/>
      </w:rPr>
      <w:t>National Review 2019/20</w:t>
    </w:r>
  </w:p>
  <w:p w:rsidR="009B4056" w:rsidRPr="00493A87" w:rsidRDefault="009B4056">
    <w:pPr>
      <w:pStyle w:val="Header"/>
      <w:rPr>
        <w:b/>
        <w:color w:val="943634" w:themeColor="accent2" w:themeShade="BF"/>
        <w:sz w:val="28"/>
        <w:szCs w:val="28"/>
      </w:rPr>
    </w:pPr>
    <w:r>
      <w:rPr>
        <w:b/>
        <w:color w:val="943634" w:themeColor="accent2" w:themeShade="BF"/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9CC"/>
    <w:multiLevelType w:val="hybridMultilevel"/>
    <w:tmpl w:val="CA9C4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F5433"/>
    <w:multiLevelType w:val="hybridMultilevel"/>
    <w:tmpl w:val="EF1A3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606F"/>
    <w:multiLevelType w:val="hybridMultilevel"/>
    <w:tmpl w:val="8680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444C9"/>
    <w:multiLevelType w:val="hybridMultilevel"/>
    <w:tmpl w:val="2BFA6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D51E1"/>
    <w:multiLevelType w:val="hybridMultilevel"/>
    <w:tmpl w:val="B6AC5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C21B5"/>
    <w:multiLevelType w:val="hybridMultilevel"/>
    <w:tmpl w:val="A01E1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56152"/>
    <w:multiLevelType w:val="hybridMultilevel"/>
    <w:tmpl w:val="A7946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D63C7"/>
    <w:multiLevelType w:val="hybridMultilevel"/>
    <w:tmpl w:val="3E548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042F7"/>
    <w:multiLevelType w:val="hybridMultilevel"/>
    <w:tmpl w:val="74BE10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22688"/>
    <w:multiLevelType w:val="hybridMultilevel"/>
    <w:tmpl w:val="C7CE9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30159"/>
    <w:multiLevelType w:val="hybridMultilevel"/>
    <w:tmpl w:val="A2064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61B6D"/>
    <w:multiLevelType w:val="hybridMultilevel"/>
    <w:tmpl w:val="AEAA6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B"/>
    <w:rsid w:val="000B5519"/>
    <w:rsid w:val="001D2147"/>
    <w:rsid w:val="001D6B33"/>
    <w:rsid w:val="001F2105"/>
    <w:rsid w:val="00356784"/>
    <w:rsid w:val="003B754B"/>
    <w:rsid w:val="00493A87"/>
    <w:rsid w:val="005831FB"/>
    <w:rsid w:val="006341DD"/>
    <w:rsid w:val="0081776B"/>
    <w:rsid w:val="00836529"/>
    <w:rsid w:val="0099120A"/>
    <w:rsid w:val="0099315C"/>
    <w:rsid w:val="009B4056"/>
    <w:rsid w:val="00A37130"/>
    <w:rsid w:val="00A86908"/>
    <w:rsid w:val="00B925BF"/>
    <w:rsid w:val="00C002D7"/>
    <w:rsid w:val="00DD7826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4D114E"/>
  <w15:chartTrackingRefBased/>
  <w15:docId w15:val="{7739E7CD-9555-484D-9F4A-DAA30001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6B"/>
  </w:style>
  <w:style w:type="paragraph" w:styleId="Footer">
    <w:name w:val="footer"/>
    <w:basedOn w:val="Normal"/>
    <w:link w:val="FooterChar"/>
    <w:uiPriority w:val="99"/>
    <w:unhideWhenUsed/>
    <w:rsid w:val="0081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6B"/>
  </w:style>
  <w:style w:type="character" w:styleId="Hyperlink">
    <w:name w:val="Hyperlink"/>
    <w:basedOn w:val="DefaultParagraphFont"/>
    <w:uiPriority w:val="99"/>
    <w:unhideWhenUsed/>
    <w:rsid w:val="00493A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6BAF647F</Template>
  <TotalTime>186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Browne</dc:creator>
  <cp:keywords/>
  <dc:description/>
  <cp:lastModifiedBy>Tracey Browne</cp:lastModifiedBy>
  <cp:revision>6</cp:revision>
  <cp:lastPrinted>2019-10-10T06:06:00Z</cp:lastPrinted>
  <dcterms:created xsi:type="dcterms:W3CDTF">2019-10-09T20:23:00Z</dcterms:created>
  <dcterms:modified xsi:type="dcterms:W3CDTF">2019-10-10T06:07:00Z</dcterms:modified>
</cp:coreProperties>
</file>